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12AD" w14:textId="2729C360" w:rsidR="000E7E8A" w:rsidRDefault="000E7E8A">
      <w:r>
        <w:rPr>
          <w:noProof/>
        </w:rPr>
        <w:drawing>
          <wp:anchor distT="0" distB="0" distL="114300" distR="114300" simplePos="0" relativeHeight="251659264" behindDoc="0" locked="0" layoutInCell="1" allowOverlap="1" wp14:anchorId="08390302" wp14:editId="629511FE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1733763" cy="847179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63" cy="847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040E2" w14:textId="28C47DFD" w:rsidR="000E7E8A" w:rsidRPr="00CE7308" w:rsidRDefault="000E7E8A">
      <w:pPr>
        <w:rPr>
          <w:sz w:val="32"/>
          <w:szCs w:val="32"/>
        </w:rPr>
      </w:pPr>
    </w:p>
    <w:p w14:paraId="0159E97B" w14:textId="7D6B8B63" w:rsidR="00006535" w:rsidRDefault="00006535" w:rsidP="0000653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PUBLIC NOTICE</w:t>
      </w:r>
      <w:r w:rsidR="001E684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15ED312" w14:textId="7C341AE1" w:rsidR="00006535" w:rsidRDefault="007708C2" w:rsidP="000065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Code Amendment</w:t>
      </w:r>
    </w:p>
    <w:p w14:paraId="336CD0F6" w14:textId="70993778" w:rsidR="000E7E8A" w:rsidRPr="00CE7308" w:rsidRDefault="000E7E8A" w:rsidP="00CE73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AD67C" w14:textId="67BC5704" w:rsidR="00A05E5D" w:rsidRPr="007708C2" w:rsidRDefault="005F5137" w:rsidP="00CE7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764">
        <w:rPr>
          <w:rFonts w:ascii="Times New Roman" w:hAnsi="Times New Roman" w:cs="Times New Roman"/>
          <w:sz w:val="28"/>
          <w:szCs w:val="28"/>
        </w:rPr>
        <w:t>N</w:t>
      </w:r>
      <w:r w:rsidR="00A05E5D" w:rsidRPr="00465764">
        <w:rPr>
          <w:rFonts w:ascii="Times New Roman" w:hAnsi="Times New Roman" w:cs="Times New Roman"/>
          <w:sz w:val="28"/>
          <w:szCs w:val="28"/>
        </w:rPr>
        <w:t>o</w:t>
      </w:r>
      <w:r w:rsidR="000E7E8A" w:rsidRPr="00465764">
        <w:rPr>
          <w:rFonts w:ascii="Times New Roman" w:hAnsi="Times New Roman" w:cs="Times New Roman"/>
          <w:sz w:val="28"/>
          <w:szCs w:val="28"/>
        </w:rPr>
        <w:t xml:space="preserve">tice is hereby given that the Santaquin City Planning Commission will hold a </w:t>
      </w:r>
      <w:r w:rsidR="00465764">
        <w:rPr>
          <w:rFonts w:ascii="Times New Roman" w:hAnsi="Times New Roman" w:cs="Times New Roman"/>
          <w:sz w:val="28"/>
          <w:szCs w:val="28"/>
        </w:rPr>
        <w:t>Public Hearing</w:t>
      </w:r>
      <w:r w:rsidR="000E7E8A" w:rsidRPr="00465764">
        <w:rPr>
          <w:rFonts w:ascii="Times New Roman" w:hAnsi="Times New Roman" w:cs="Times New Roman"/>
          <w:sz w:val="28"/>
          <w:szCs w:val="28"/>
        </w:rPr>
        <w:t xml:space="preserve"> on Tuesday, </w:t>
      </w:r>
      <w:r w:rsidR="00D81E0A">
        <w:rPr>
          <w:rFonts w:ascii="Times New Roman" w:hAnsi="Times New Roman" w:cs="Times New Roman"/>
          <w:sz w:val="28"/>
          <w:szCs w:val="28"/>
        </w:rPr>
        <w:t>January 9</w:t>
      </w:r>
      <w:r w:rsidR="000E7E8A" w:rsidRPr="00465764">
        <w:rPr>
          <w:rFonts w:ascii="Times New Roman" w:hAnsi="Times New Roman" w:cs="Times New Roman"/>
          <w:sz w:val="28"/>
          <w:szCs w:val="28"/>
        </w:rPr>
        <w:t xml:space="preserve">, </w:t>
      </w:r>
      <w:r w:rsidR="00452C7A" w:rsidRPr="00465764">
        <w:rPr>
          <w:rFonts w:ascii="Times New Roman" w:hAnsi="Times New Roman" w:cs="Times New Roman"/>
          <w:sz w:val="28"/>
          <w:szCs w:val="28"/>
        </w:rPr>
        <w:t>202</w:t>
      </w:r>
      <w:r w:rsidR="00D81E0A">
        <w:rPr>
          <w:rFonts w:ascii="Times New Roman" w:hAnsi="Times New Roman" w:cs="Times New Roman"/>
          <w:sz w:val="28"/>
          <w:szCs w:val="28"/>
        </w:rPr>
        <w:t>4</w:t>
      </w:r>
      <w:r w:rsidR="00452C7A" w:rsidRPr="00465764">
        <w:rPr>
          <w:rFonts w:ascii="Times New Roman" w:hAnsi="Times New Roman" w:cs="Times New Roman"/>
          <w:sz w:val="28"/>
          <w:szCs w:val="28"/>
        </w:rPr>
        <w:t>,</w:t>
      </w:r>
      <w:r w:rsidR="000E7E8A" w:rsidRPr="00465764">
        <w:rPr>
          <w:rFonts w:ascii="Times New Roman" w:hAnsi="Times New Roman" w:cs="Times New Roman"/>
          <w:sz w:val="28"/>
          <w:szCs w:val="28"/>
        </w:rPr>
        <w:t xml:space="preserve"> at </w:t>
      </w:r>
      <w:r w:rsidR="007708C2">
        <w:rPr>
          <w:rFonts w:ascii="Times New Roman" w:hAnsi="Times New Roman" w:cs="Times New Roman"/>
          <w:sz w:val="28"/>
          <w:szCs w:val="28"/>
        </w:rPr>
        <w:t xml:space="preserve">approximately </w:t>
      </w:r>
      <w:r w:rsidR="000E7E8A" w:rsidRPr="00465764">
        <w:rPr>
          <w:rFonts w:ascii="Times New Roman" w:hAnsi="Times New Roman" w:cs="Times New Roman"/>
          <w:sz w:val="28"/>
          <w:szCs w:val="28"/>
        </w:rPr>
        <w:t xml:space="preserve">7:00 p.m. </w:t>
      </w:r>
      <w:r w:rsidRPr="00465764">
        <w:rPr>
          <w:rFonts w:ascii="Times New Roman" w:hAnsi="Times New Roman" w:cs="Times New Roman"/>
          <w:sz w:val="28"/>
          <w:szCs w:val="28"/>
        </w:rPr>
        <w:t xml:space="preserve">in the Santaquin City Council Chambers located at </w:t>
      </w:r>
      <w:r w:rsidR="00FD3C79">
        <w:rPr>
          <w:rFonts w:ascii="Times New Roman" w:hAnsi="Times New Roman" w:cs="Times New Roman"/>
          <w:sz w:val="28"/>
          <w:szCs w:val="28"/>
        </w:rPr>
        <w:t>110 S. Center Street</w:t>
      </w:r>
      <w:r w:rsidRPr="00465764">
        <w:rPr>
          <w:rFonts w:ascii="Times New Roman" w:hAnsi="Times New Roman" w:cs="Times New Roman"/>
          <w:sz w:val="28"/>
          <w:szCs w:val="28"/>
        </w:rPr>
        <w:t xml:space="preserve">, Santaquin, </w:t>
      </w:r>
      <w:r w:rsidR="007708C2">
        <w:rPr>
          <w:rFonts w:ascii="Times New Roman" w:hAnsi="Times New Roman" w:cs="Times New Roman"/>
          <w:bCs/>
          <w:sz w:val="28"/>
          <w:szCs w:val="28"/>
        </w:rPr>
        <w:t xml:space="preserve">to consider </w:t>
      </w:r>
      <w:r w:rsidR="00D81E0A">
        <w:rPr>
          <w:rFonts w:ascii="Times New Roman" w:hAnsi="Times New Roman" w:cs="Times New Roman"/>
          <w:bCs/>
          <w:sz w:val="28"/>
          <w:szCs w:val="28"/>
        </w:rPr>
        <w:t xml:space="preserve">amending </w:t>
      </w:r>
      <w:r w:rsidR="007708C2">
        <w:rPr>
          <w:rFonts w:ascii="Times New Roman" w:hAnsi="Times New Roman" w:cs="Times New Roman"/>
          <w:bCs/>
          <w:sz w:val="28"/>
          <w:szCs w:val="28"/>
        </w:rPr>
        <w:t xml:space="preserve">Santaquin City Code Title </w:t>
      </w:r>
      <w:r w:rsidR="00A729B6">
        <w:rPr>
          <w:rFonts w:ascii="Times New Roman" w:hAnsi="Times New Roman" w:cs="Times New Roman"/>
          <w:bCs/>
          <w:sz w:val="28"/>
          <w:szCs w:val="28"/>
        </w:rPr>
        <w:t>10</w:t>
      </w:r>
      <w:r w:rsidR="007708C2">
        <w:rPr>
          <w:rFonts w:ascii="Times New Roman" w:hAnsi="Times New Roman" w:cs="Times New Roman"/>
          <w:bCs/>
          <w:sz w:val="28"/>
          <w:szCs w:val="28"/>
        </w:rPr>
        <w:t xml:space="preserve"> Chapter </w:t>
      </w:r>
      <w:r w:rsidR="00D81E0A">
        <w:rPr>
          <w:rFonts w:ascii="Times New Roman" w:hAnsi="Times New Roman" w:cs="Times New Roman"/>
          <w:bCs/>
          <w:sz w:val="28"/>
          <w:szCs w:val="28"/>
        </w:rPr>
        <w:t>20</w:t>
      </w:r>
      <w:r w:rsidR="007708C2">
        <w:rPr>
          <w:rFonts w:ascii="Times New Roman" w:hAnsi="Times New Roman" w:cs="Times New Roman"/>
          <w:bCs/>
          <w:sz w:val="28"/>
          <w:szCs w:val="28"/>
        </w:rPr>
        <w:t xml:space="preserve"> Section </w:t>
      </w:r>
      <w:r w:rsidR="00D81E0A">
        <w:rPr>
          <w:rFonts w:ascii="Times New Roman" w:hAnsi="Times New Roman" w:cs="Times New Roman"/>
          <w:bCs/>
          <w:sz w:val="28"/>
          <w:szCs w:val="28"/>
        </w:rPr>
        <w:t>180</w:t>
      </w:r>
      <w:r w:rsidR="007708C2">
        <w:rPr>
          <w:rFonts w:ascii="Times New Roman" w:hAnsi="Times New Roman" w:cs="Times New Roman"/>
          <w:bCs/>
          <w:sz w:val="28"/>
          <w:szCs w:val="28"/>
        </w:rPr>
        <w:t>, “</w:t>
      </w:r>
      <w:r w:rsidR="00D81E0A">
        <w:rPr>
          <w:rFonts w:ascii="Times New Roman" w:hAnsi="Times New Roman" w:cs="Times New Roman"/>
          <w:bCs/>
          <w:sz w:val="28"/>
          <w:szCs w:val="28"/>
        </w:rPr>
        <w:t>PF Public Facilities Zone</w:t>
      </w:r>
      <w:r w:rsidR="007708C2">
        <w:rPr>
          <w:rFonts w:ascii="Times New Roman" w:hAnsi="Times New Roman" w:cs="Times New Roman"/>
          <w:bCs/>
          <w:sz w:val="28"/>
          <w:szCs w:val="28"/>
        </w:rPr>
        <w:t>”</w:t>
      </w:r>
      <w:r w:rsidR="00D001A7">
        <w:rPr>
          <w:rFonts w:ascii="Times New Roman" w:hAnsi="Times New Roman" w:cs="Times New Roman"/>
          <w:bCs/>
          <w:sz w:val="28"/>
          <w:szCs w:val="28"/>
        </w:rPr>
        <w:t xml:space="preserve">, related </w:t>
      </w:r>
      <w:r w:rsidR="00D81E0A">
        <w:rPr>
          <w:rFonts w:ascii="Times New Roman" w:hAnsi="Times New Roman" w:cs="Times New Roman"/>
          <w:bCs/>
          <w:sz w:val="28"/>
          <w:szCs w:val="28"/>
        </w:rPr>
        <w:t>to</w:t>
      </w:r>
      <w:r w:rsidR="0070051D">
        <w:rPr>
          <w:rFonts w:ascii="Times New Roman" w:hAnsi="Times New Roman" w:cs="Times New Roman"/>
          <w:bCs/>
          <w:sz w:val="28"/>
          <w:szCs w:val="28"/>
        </w:rPr>
        <w:t xml:space="preserve"> allowing</w:t>
      </w:r>
      <w:r w:rsidR="00D81E0A">
        <w:rPr>
          <w:rFonts w:ascii="Times New Roman" w:hAnsi="Times New Roman" w:cs="Times New Roman"/>
          <w:bCs/>
          <w:sz w:val="28"/>
          <w:szCs w:val="28"/>
        </w:rPr>
        <w:t xml:space="preserve"> temporary batch plants</w:t>
      </w:r>
      <w:r w:rsidR="0070051D">
        <w:rPr>
          <w:rFonts w:ascii="Times New Roman" w:hAnsi="Times New Roman" w:cs="Times New Roman"/>
          <w:bCs/>
          <w:sz w:val="28"/>
          <w:szCs w:val="28"/>
        </w:rPr>
        <w:t xml:space="preserve"> for the construction of federal, state, or local capital improvement projects</w:t>
      </w:r>
      <w:r w:rsidR="00D81E0A">
        <w:rPr>
          <w:rFonts w:ascii="Times New Roman" w:hAnsi="Times New Roman" w:cs="Times New Roman"/>
          <w:bCs/>
          <w:sz w:val="28"/>
          <w:szCs w:val="28"/>
        </w:rPr>
        <w:t xml:space="preserve"> in the PF Zone</w:t>
      </w:r>
      <w:r w:rsidR="00D001A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B12501" w14:textId="77777777" w:rsidR="00D62D1A" w:rsidRPr="00D62D1A" w:rsidRDefault="00D62D1A" w:rsidP="00CE73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FF8B702" w14:textId="1DC4B2B7" w:rsidR="00CE7308" w:rsidRPr="007708C2" w:rsidRDefault="007708C2" w:rsidP="00CE7308">
      <w:pPr>
        <w:spacing w:after="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This public meeting will </w:t>
      </w:r>
      <w:r w:rsidR="00CE7308" w:rsidRPr="00465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 shown live on the Santaquin City YouTube Channel, which can be found at </w:t>
      </w:r>
      <w:hyperlink r:id="rId9" w:tgtFrame="_blank" w:history="1">
        <w:r w:rsidR="00CE7308" w:rsidRPr="00465764">
          <w:rPr>
            <w:rStyle w:val="Hyperlink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https://www.youtube.com/channel/UCTzZT_yW2H2Hd-58M2_ddSw</w:t>
        </w:r>
      </w:hyperlink>
      <w:r>
        <w:rPr>
          <w:rStyle w:val="Hyperlink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The public is invited to participate in person.</w:t>
      </w:r>
    </w:p>
    <w:p w14:paraId="29348A84" w14:textId="5FB2A1EC" w:rsidR="007708C2" w:rsidRDefault="007708C2" w:rsidP="00CE7308">
      <w:pPr>
        <w:spacing w:after="0"/>
        <w:rPr>
          <w:rStyle w:val="Hyperlink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</w:pPr>
    </w:p>
    <w:p w14:paraId="62FACEDF" w14:textId="2CB93840" w:rsidR="007708C2" w:rsidRPr="007708C2" w:rsidRDefault="007708C2" w:rsidP="00CE7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If you have questions or concerns about the proposed ordinance amendment, please contact the Community Development Department at (801)754-1011.</w:t>
      </w:r>
    </w:p>
    <w:p w14:paraId="20FE9D0E" w14:textId="62DBF2B5" w:rsidR="00CE7308" w:rsidRPr="00465764" w:rsidRDefault="00CE7308" w:rsidP="00CE73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A1C171" w14:textId="17EFB0C7" w:rsidR="00CE7308" w:rsidRPr="00465764" w:rsidRDefault="00CE7308" w:rsidP="00CE730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65764">
        <w:rPr>
          <w:rFonts w:ascii="Times New Roman" w:hAnsi="Times New Roman" w:cs="Times New Roman"/>
          <w:sz w:val="28"/>
          <w:szCs w:val="28"/>
        </w:rPr>
        <w:t xml:space="preserve">The undersigned duly appointed City Recorder for the municipality of Santaquin City hereby certifies that a copy of the foregoing Public Notice was posted on </w:t>
      </w:r>
      <w:hyperlink r:id="rId10" w:history="1">
        <w:r w:rsidRPr="00465764">
          <w:rPr>
            <w:rStyle w:val="Hyperlink"/>
            <w:rFonts w:ascii="Times New Roman" w:hAnsi="Times New Roman" w:cs="Times New Roman"/>
            <w:sz w:val="28"/>
            <w:szCs w:val="28"/>
          </w:rPr>
          <w:t>www.santaquin.org</w:t>
        </w:r>
      </w:hyperlink>
      <w:r w:rsidRPr="00465764">
        <w:rPr>
          <w:rFonts w:ascii="Times New Roman" w:hAnsi="Times New Roman" w:cs="Times New Roman"/>
          <w:sz w:val="28"/>
          <w:szCs w:val="28"/>
        </w:rPr>
        <w:t xml:space="preserve">, Santaquin City social media sites, posted in three physical locations within the city, and posted on the State of Utah’s Public Notice website. </w:t>
      </w:r>
    </w:p>
    <w:p w14:paraId="6AA7F8A0" w14:textId="6D04B078" w:rsidR="00CE7308" w:rsidRPr="00465764" w:rsidRDefault="00CE7308" w:rsidP="00CE730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3B3F41F7" w14:textId="67F2E187" w:rsidR="00CE7308" w:rsidRPr="00465764" w:rsidRDefault="00000F66" w:rsidP="00CE730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6576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C50BD82" wp14:editId="313060C4">
            <wp:simplePos x="0" y="0"/>
            <wp:positionH relativeFrom="column">
              <wp:posOffset>3399790</wp:posOffset>
            </wp:positionH>
            <wp:positionV relativeFrom="paragraph">
              <wp:posOffset>20955</wp:posOffset>
            </wp:positionV>
            <wp:extent cx="1733550" cy="657225"/>
            <wp:effectExtent l="19050" t="57150" r="19050" b="666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33">
                      <a:off x="0" y="0"/>
                      <a:ext cx="17335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FE82" w14:textId="0C51B503" w:rsidR="00CE7308" w:rsidRPr="00465764" w:rsidRDefault="00CE7308" w:rsidP="00CE730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5AB0BA2F" w14:textId="2FAE535E" w:rsidR="00CE7308" w:rsidRPr="00465764" w:rsidRDefault="00CE7308" w:rsidP="00CE730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657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26193" wp14:editId="4F6ACC34">
                <wp:simplePos x="0" y="0"/>
                <wp:positionH relativeFrom="margin">
                  <wp:posOffset>3162300</wp:posOffset>
                </wp:positionH>
                <wp:positionV relativeFrom="paragraph">
                  <wp:posOffset>147955</wp:posOffset>
                </wp:positionV>
                <wp:extent cx="2305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02C463B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9pt,11.65pt" to="430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AA331AD" w14:textId="3A32E8BD" w:rsidR="00CE7308" w:rsidRPr="00465764" w:rsidRDefault="00CE7308" w:rsidP="00CE7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764">
        <w:rPr>
          <w:rFonts w:ascii="Times New Roman" w:hAnsi="Times New Roman" w:cs="Times New Roman"/>
          <w:noProof/>
          <w:sz w:val="28"/>
          <w:szCs w:val="28"/>
        </w:rPr>
        <w:tab/>
      </w:r>
      <w:r w:rsidRPr="00465764">
        <w:rPr>
          <w:rFonts w:ascii="Times New Roman" w:hAnsi="Times New Roman" w:cs="Times New Roman"/>
          <w:noProof/>
          <w:sz w:val="28"/>
          <w:szCs w:val="28"/>
        </w:rPr>
        <w:tab/>
      </w:r>
      <w:r w:rsidRPr="00465764">
        <w:rPr>
          <w:rFonts w:ascii="Times New Roman" w:hAnsi="Times New Roman" w:cs="Times New Roman"/>
          <w:noProof/>
          <w:sz w:val="28"/>
          <w:szCs w:val="28"/>
        </w:rPr>
        <w:tab/>
      </w:r>
      <w:r w:rsidRPr="00465764">
        <w:rPr>
          <w:rFonts w:ascii="Times New Roman" w:hAnsi="Times New Roman" w:cs="Times New Roman"/>
          <w:noProof/>
          <w:sz w:val="28"/>
          <w:szCs w:val="28"/>
        </w:rPr>
        <w:tab/>
      </w:r>
      <w:r w:rsidRPr="00465764">
        <w:rPr>
          <w:rFonts w:ascii="Times New Roman" w:hAnsi="Times New Roman" w:cs="Times New Roman"/>
          <w:noProof/>
          <w:sz w:val="28"/>
          <w:szCs w:val="28"/>
        </w:rPr>
        <w:tab/>
      </w:r>
      <w:r w:rsidRPr="00465764">
        <w:rPr>
          <w:rFonts w:ascii="Times New Roman" w:hAnsi="Times New Roman" w:cs="Times New Roman"/>
          <w:noProof/>
          <w:sz w:val="28"/>
          <w:szCs w:val="28"/>
        </w:rPr>
        <w:tab/>
      </w:r>
      <w:r w:rsidRPr="00465764">
        <w:rPr>
          <w:rFonts w:ascii="Times New Roman" w:hAnsi="Times New Roman" w:cs="Times New Roman"/>
          <w:noProof/>
          <w:sz w:val="28"/>
          <w:szCs w:val="28"/>
        </w:rPr>
        <w:tab/>
      </w:r>
      <w:r w:rsidRPr="00465764">
        <w:rPr>
          <w:rFonts w:ascii="Times New Roman" w:hAnsi="Times New Roman" w:cs="Times New Roman"/>
          <w:sz w:val="28"/>
          <w:szCs w:val="28"/>
        </w:rPr>
        <w:t>City Recorder, Amalie R. Ottley</w:t>
      </w:r>
    </w:p>
    <w:sectPr w:rsidR="00CE7308" w:rsidRPr="004657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60D0" w14:textId="77777777" w:rsidR="009354D4" w:rsidRDefault="009354D4" w:rsidP="009354D4">
      <w:pPr>
        <w:spacing w:after="0" w:line="240" w:lineRule="auto"/>
      </w:pPr>
      <w:r>
        <w:separator/>
      </w:r>
    </w:p>
  </w:endnote>
  <w:endnote w:type="continuationSeparator" w:id="0">
    <w:p w14:paraId="629D3AA4" w14:textId="77777777" w:rsidR="009354D4" w:rsidRDefault="009354D4" w:rsidP="0093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FBDD" w14:textId="77777777" w:rsidR="009354D4" w:rsidRDefault="00935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46CD" w14:textId="77777777" w:rsidR="009354D4" w:rsidRDefault="00935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3E44" w14:textId="77777777" w:rsidR="009354D4" w:rsidRDefault="00935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7CA6" w14:textId="77777777" w:rsidR="009354D4" w:rsidRDefault="009354D4" w:rsidP="009354D4">
      <w:pPr>
        <w:spacing w:after="0" w:line="240" w:lineRule="auto"/>
      </w:pPr>
      <w:r>
        <w:separator/>
      </w:r>
    </w:p>
  </w:footnote>
  <w:footnote w:type="continuationSeparator" w:id="0">
    <w:p w14:paraId="038E7A24" w14:textId="77777777" w:rsidR="009354D4" w:rsidRDefault="009354D4" w:rsidP="0093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4F72" w14:textId="77777777" w:rsidR="009354D4" w:rsidRDefault="00935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76CB" w14:textId="72D95571" w:rsidR="009354D4" w:rsidRDefault="009354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23BE" w14:textId="77777777" w:rsidR="009354D4" w:rsidRDefault="0093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2F5"/>
    <w:multiLevelType w:val="hybridMultilevel"/>
    <w:tmpl w:val="5850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061"/>
    <w:multiLevelType w:val="hybridMultilevel"/>
    <w:tmpl w:val="D26A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159345">
    <w:abstractNumId w:val="1"/>
  </w:num>
  <w:num w:numId="2" w16cid:durableId="187834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8A"/>
    <w:rsid w:val="00000F66"/>
    <w:rsid w:val="00006535"/>
    <w:rsid w:val="000D05FE"/>
    <w:rsid w:val="000E7E8A"/>
    <w:rsid w:val="001E199F"/>
    <w:rsid w:val="001E684E"/>
    <w:rsid w:val="00275A73"/>
    <w:rsid w:val="00443C91"/>
    <w:rsid w:val="00452C7A"/>
    <w:rsid w:val="00465764"/>
    <w:rsid w:val="004B510C"/>
    <w:rsid w:val="005E195F"/>
    <w:rsid w:val="005F5137"/>
    <w:rsid w:val="0070051D"/>
    <w:rsid w:val="00746814"/>
    <w:rsid w:val="007708C2"/>
    <w:rsid w:val="008361DB"/>
    <w:rsid w:val="009354D4"/>
    <w:rsid w:val="0099016F"/>
    <w:rsid w:val="00A05E5D"/>
    <w:rsid w:val="00A729B6"/>
    <w:rsid w:val="00A767C4"/>
    <w:rsid w:val="00AA498F"/>
    <w:rsid w:val="00B00CCF"/>
    <w:rsid w:val="00BC68E6"/>
    <w:rsid w:val="00C4605C"/>
    <w:rsid w:val="00CE7308"/>
    <w:rsid w:val="00D001A7"/>
    <w:rsid w:val="00D62D1A"/>
    <w:rsid w:val="00D81E0A"/>
    <w:rsid w:val="00D935B1"/>
    <w:rsid w:val="00EC6CA8"/>
    <w:rsid w:val="00F039D4"/>
    <w:rsid w:val="00F35B3D"/>
    <w:rsid w:val="00F73897"/>
    <w:rsid w:val="00F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E25316"/>
  <w15:chartTrackingRefBased/>
  <w15:docId w15:val="{7ABB6318-83A1-400F-A04A-A465F46A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3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3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4D4"/>
  </w:style>
  <w:style w:type="paragraph" w:styleId="Footer">
    <w:name w:val="footer"/>
    <w:basedOn w:val="Normal"/>
    <w:link w:val="FooterChar"/>
    <w:uiPriority w:val="99"/>
    <w:unhideWhenUsed/>
    <w:rsid w:val="0093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antaquin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TzZT_yW2H2Hd-58M2_ddS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1B62-C1E4-402B-B540-3FD221D4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Ottley</dc:creator>
  <cp:keywords/>
  <dc:description/>
  <cp:lastModifiedBy>Ryan Harris</cp:lastModifiedBy>
  <cp:revision>4</cp:revision>
  <cp:lastPrinted>2022-11-09T22:59:00Z</cp:lastPrinted>
  <dcterms:created xsi:type="dcterms:W3CDTF">2023-12-21T18:35:00Z</dcterms:created>
  <dcterms:modified xsi:type="dcterms:W3CDTF">2023-12-27T18:04:00Z</dcterms:modified>
</cp:coreProperties>
</file>